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49B" w:rsidRDefault="00AE449B" w:rsidP="00AE449B">
      <w:pPr>
        <w:pStyle w:val="NoSpacing"/>
        <w:jc w:val="center"/>
      </w:pPr>
      <w:r>
        <w:t>Regular Meeting</w:t>
      </w:r>
    </w:p>
    <w:p w:rsidR="00AE449B" w:rsidRDefault="006F1D2F" w:rsidP="00AE449B">
      <w:pPr>
        <w:pStyle w:val="NoSpacing"/>
        <w:jc w:val="center"/>
      </w:pPr>
      <w:r>
        <w:t>Monday April 10</w:t>
      </w:r>
      <w:r w:rsidR="00341438">
        <w:t>th</w:t>
      </w:r>
      <w:r w:rsidR="007630E7">
        <w:t>, 2023</w:t>
      </w:r>
    </w:p>
    <w:p w:rsidR="00AE449B" w:rsidRDefault="00AE449B" w:rsidP="00AE449B">
      <w:pPr>
        <w:pStyle w:val="NoSpacing"/>
        <w:jc w:val="center"/>
      </w:pPr>
      <w:r>
        <w:t>7:30PM, City Hall</w:t>
      </w:r>
    </w:p>
    <w:p w:rsidR="00403D81" w:rsidRDefault="00403D81" w:rsidP="00341438">
      <w:pPr>
        <w:pStyle w:val="NoSpacing"/>
      </w:pPr>
    </w:p>
    <w:p w:rsidR="00AE449B" w:rsidRDefault="00AE449B" w:rsidP="00AE449B">
      <w:pPr>
        <w:pStyle w:val="NoSpacing"/>
      </w:pPr>
    </w:p>
    <w:p w:rsidR="00AE449B" w:rsidRDefault="00AE449B" w:rsidP="00AE449B">
      <w:pPr>
        <w:pStyle w:val="NoSpacing"/>
      </w:pPr>
      <w:r>
        <w:t xml:space="preserve">The regular meeting of the Donnellson City Council was called to order by Mayor Dave </w:t>
      </w:r>
      <w:proofErr w:type="spellStart"/>
      <w:r>
        <w:t>Ellingboe</w:t>
      </w:r>
      <w:proofErr w:type="spellEnd"/>
      <w:r>
        <w:t>, with</w:t>
      </w:r>
      <w:r w:rsidR="00443C07">
        <w:t xml:space="preserve"> Council M</w:t>
      </w:r>
      <w:r w:rsidR="007630E7">
        <w:t>embers Moeller, Marshall,</w:t>
      </w:r>
      <w:r w:rsidR="00A14FB2">
        <w:t xml:space="preserve"> </w:t>
      </w:r>
      <w:r w:rsidR="00CE516F">
        <w:t>Newton</w:t>
      </w:r>
      <w:r w:rsidR="007630E7">
        <w:t>, Estrada &amp; Weber</w:t>
      </w:r>
      <w:r>
        <w:t xml:space="preserve"> present. </w:t>
      </w:r>
    </w:p>
    <w:p w:rsidR="00AE449B" w:rsidRDefault="00DF7E8B" w:rsidP="00AE449B">
      <w:pPr>
        <w:pStyle w:val="NoSpacing"/>
      </w:pPr>
      <w:r>
        <w:t xml:space="preserve">Motion by </w:t>
      </w:r>
      <w:r w:rsidR="00CF36AC">
        <w:t>Newton</w:t>
      </w:r>
      <w:r w:rsidR="009364B7">
        <w:t xml:space="preserve">, </w:t>
      </w:r>
      <w:r w:rsidR="006636DD">
        <w:t xml:space="preserve">second </w:t>
      </w:r>
      <w:r w:rsidR="00CF36AC">
        <w:t>by Estrada</w:t>
      </w:r>
      <w:r w:rsidR="00AE449B">
        <w:t xml:space="preserve"> to approve the agenda: all </w:t>
      </w:r>
      <w:proofErr w:type="spellStart"/>
      <w:r w:rsidR="00AE449B">
        <w:t>ayes</w:t>
      </w:r>
      <w:proofErr w:type="spellEnd"/>
      <w:r w:rsidR="00AE449B">
        <w:t>.</w:t>
      </w:r>
    </w:p>
    <w:p w:rsidR="00AE449B" w:rsidRDefault="006636DD" w:rsidP="00AE449B">
      <w:pPr>
        <w:pStyle w:val="NoSpacing"/>
      </w:pPr>
      <w:r>
        <w:t>Citize</w:t>
      </w:r>
      <w:r w:rsidR="00054495">
        <w:t xml:space="preserve">n comments – </w:t>
      </w:r>
      <w:r w:rsidR="00CF36AC">
        <w:t>Resident addressed council regarding sewer issue and who was responsible for the break. Council had made decision last month tha</w:t>
      </w:r>
      <w:r w:rsidR="00171378">
        <w:t>t the responsibility was</w:t>
      </w:r>
      <w:r w:rsidR="00CF36AC">
        <w:t xml:space="preserve"> the homeowner</w:t>
      </w:r>
      <w:r w:rsidR="00171378">
        <w:t>s</w:t>
      </w:r>
      <w:r w:rsidR="00CF36AC">
        <w:t>.</w:t>
      </w:r>
    </w:p>
    <w:p w:rsidR="00AE449B" w:rsidRDefault="00AE449B" w:rsidP="00AE449B">
      <w:pPr>
        <w:pStyle w:val="NoSpacing"/>
      </w:pPr>
      <w:bookmarkStart w:id="0" w:name="_GoBack"/>
      <w:bookmarkEnd w:id="0"/>
      <w:r>
        <w:t>Mot</w:t>
      </w:r>
      <w:r w:rsidR="00CF36AC">
        <w:t>ion by Newton, second by Moeller</w:t>
      </w:r>
      <w:r>
        <w:t xml:space="preserve"> to ap</w:t>
      </w:r>
      <w:r w:rsidR="009364B7">
        <w:t>p</w:t>
      </w:r>
      <w:r w:rsidR="00CF36AC">
        <w:t>rove the minutes of the March</w:t>
      </w:r>
      <w:r w:rsidR="007630E7">
        <w:t xml:space="preserve"> ‘23</w:t>
      </w:r>
      <w:r>
        <w:t xml:space="preserve"> meetings: all </w:t>
      </w:r>
      <w:proofErr w:type="spellStart"/>
      <w:r>
        <w:t>ayes</w:t>
      </w:r>
      <w:proofErr w:type="spellEnd"/>
      <w:r>
        <w:t>.</w:t>
      </w:r>
    </w:p>
    <w:p w:rsidR="00AE449B" w:rsidRDefault="00AE449B" w:rsidP="00AE449B">
      <w:pPr>
        <w:pStyle w:val="NoSpacing"/>
      </w:pPr>
      <w:r>
        <w:t xml:space="preserve">Motion by </w:t>
      </w:r>
      <w:r w:rsidR="00CF36AC">
        <w:t>Weber</w:t>
      </w:r>
      <w:r>
        <w:t>, second b</w:t>
      </w:r>
      <w:r w:rsidR="00CF36AC">
        <w:t>y Estrada to approve the March</w:t>
      </w:r>
      <w:r w:rsidR="007630E7">
        <w:t xml:space="preserve"> ’23</w:t>
      </w:r>
      <w:r>
        <w:t xml:space="preserve"> financial reports: all </w:t>
      </w:r>
      <w:proofErr w:type="spellStart"/>
      <w:r>
        <w:t>ayes</w:t>
      </w:r>
      <w:proofErr w:type="spellEnd"/>
      <w:r>
        <w:t>.</w:t>
      </w:r>
    </w:p>
    <w:p w:rsidR="00AE449B" w:rsidRDefault="00901317" w:rsidP="00AE449B">
      <w:pPr>
        <w:pStyle w:val="NoSpacing"/>
      </w:pPr>
      <w:r>
        <w:t>Motion by Marshall</w:t>
      </w:r>
      <w:r w:rsidR="00AE449B">
        <w:t xml:space="preserve">, second </w:t>
      </w:r>
      <w:r>
        <w:t>by Estrada to approve the March ‘23 disbursements and April</w:t>
      </w:r>
      <w:r w:rsidR="007630E7">
        <w:t xml:space="preserve"> ’23</w:t>
      </w:r>
      <w:r w:rsidR="00AE449B">
        <w:t xml:space="preserve"> bills to be allowed: all </w:t>
      </w:r>
      <w:proofErr w:type="spellStart"/>
      <w:r w:rsidR="00AE449B">
        <w:t>ayes</w:t>
      </w:r>
      <w:proofErr w:type="spellEnd"/>
      <w:r w:rsidR="00AE449B">
        <w:t>.</w:t>
      </w:r>
    </w:p>
    <w:p w:rsidR="00E91EA5" w:rsidRDefault="00901317" w:rsidP="00AE449B">
      <w:pPr>
        <w:pStyle w:val="NoSpacing"/>
      </w:pPr>
      <w:r>
        <w:t>Motion by Marshall, second by Newton</w:t>
      </w:r>
      <w:r w:rsidR="00074F41">
        <w:t xml:space="preserve"> to approve </w:t>
      </w:r>
      <w:r>
        <w:t>revised building p</w:t>
      </w:r>
      <w:r w:rsidR="00074F41">
        <w:t>ermit</w:t>
      </w:r>
      <w:r w:rsidR="00054495">
        <w:t xml:space="preserve"> @</w:t>
      </w:r>
      <w:r>
        <w:t xml:space="preserve"> 305 N Oak for new garage</w:t>
      </w:r>
      <w:r w:rsidR="00E91EA5">
        <w:t>, all ayes.</w:t>
      </w:r>
    </w:p>
    <w:p w:rsidR="00901317" w:rsidRDefault="00DB05C6" w:rsidP="00AE449B">
      <w:pPr>
        <w:pStyle w:val="NoSpacing"/>
      </w:pPr>
      <w:r>
        <w:t>Public Hearing regarding ordinance amending the Code of Ordinances of the City of Donnellson, Iowa, by amending provisions pertaining to collection fee of solid waste – no written or oral comments.</w:t>
      </w:r>
    </w:p>
    <w:p w:rsidR="00DB05C6" w:rsidRDefault="00DB05C6" w:rsidP="00AE449B">
      <w:pPr>
        <w:pStyle w:val="NoSpacing"/>
      </w:pPr>
      <w:r>
        <w:t>Motion by Newton, Second by Estrada to approve First Reading of Ordinance No 194 ordinance amending the Code of Ordinances of the City of Donnellson, Iowa, by amending provisions pertaining to collection fee of solid waste: RCV All ayes.</w:t>
      </w:r>
    </w:p>
    <w:p w:rsidR="00DB05C6" w:rsidRDefault="00DB05C6" w:rsidP="00AE449B">
      <w:pPr>
        <w:pStyle w:val="NoSpacing"/>
      </w:pPr>
      <w:r>
        <w:t xml:space="preserve">Motion by Moeller, second by Newton to approve </w:t>
      </w:r>
      <w:r w:rsidR="00251D19">
        <w:t xml:space="preserve">Resolution </w:t>
      </w:r>
      <w:r>
        <w:t>No 2023-</w:t>
      </w:r>
      <w:r w:rsidR="00251D19">
        <w:t xml:space="preserve">09 Resolution to Approve </w:t>
      </w:r>
      <w:r w:rsidR="0092167E">
        <w:t>Integrated</w:t>
      </w:r>
      <w:r w:rsidR="00251D19">
        <w:t xml:space="preserve"> Roadside Vegetation Management Plan: RCV all ayes</w:t>
      </w:r>
    </w:p>
    <w:p w:rsidR="0092167E" w:rsidRDefault="0092167E" w:rsidP="00AE449B">
      <w:pPr>
        <w:pStyle w:val="NoSpacing"/>
      </w:pPr>
      <w:r>
        <w:t>Motion by Newton, second by Weber to approve Resolution No 2023-10 A resolution establishing, and cause to be placed and maintained, appro</w:t>
      </w:r>
      <w:r w:rsidR="00785ADE">
        <w:t>priate traffic control devices in the City of Donnellson: RCV all ayes.</w:t>
      </w:r>
    </w:p>
    <w:p w:rsidR="00785ADE" w:rsidRDefault="00785ADE" w:rsidP="00AE449B">
      <w:pPr>
        <w:pStyle w:val="NoSpacing"/>
      </w:pPr>
      <w:r>
        <w:t xml:space="preserve">Motion by Moeller, second by Estrada to approve guidelines for outside alcoholic beverage service: all </w:t>
      </w:r>
      <w:proofErr w:type="spellStart"/>
      <w:r>
        <w:t>ayes</w:t>
      </w:r>
      <w:proofErr w:type="spellEnd"/>
      <w:r>
        <w:t>.</w:t>
      </w:r>
    </w:p>
    <w:p w:rsidR="00785ADE" w:rsidRDefault="00785ADE" w:rsidP="00AE449B">
      <w:pPr>
        <w:pStyle w:val="NoSpacing"/>
      </w:pPr>
      <w:r>
        <w:t>Set date to open bids on tree/stump remova</w:t>
      </w:r>
      <w:r w:rsidR="00F94451">
        <w:t>l in city right of way for May 8</w:t>
      </w:r>
      <w:r w:rsidR="00F94451" w:rsidRPr="00F94451">
        <w:rPr>
          <w:vertAlign w:val="superscript"/>
        </w:rPr>
        <w:t>th</w:t>
      </w:r>
      <w:r w:rsidR="00F94451">
        <w:t xml:space="preserve"> 2023 @ 7:30pm.</w:t>
      </w:r>
    </w:p>
    <w:p w:rsidR="00F94451" w:rsidRDefault="00F94451" w:rsidP="00AE449B">
      <w:pPr>
        <w:pStyle w:val="NoSpacing"/>
      </w:pPr>
      <w:r>
        <w:t xml:space="preserve">Motion by Newton, second by Weber to approve Donnellson Vision to host a farmers market on Thursdays at Railroad Park, start date &amp; times to be determined: all </w:t>
      </w:r>
      <w:proofErr w:type="spellStart"/>
      <w:r>
        <w:t>ayes</w:t>
      </w:r>
      <w:proofErr w:type="spellEnd"/>
      <w:r>
        <w:t>.</w:t>
      </w:r>
    </w:p>
    <w:p w:rsidR="00ED6ED3" w:rsidRDefault="00ED6ED3" w:rsidP="00AE449B">
      <w:pPr>
        <w:pStyle w:val="NoSpacing"/>
      </w:pPr>
      <w:r>
        <w:t>Spring cleanup for residential customers only has been set for May 3</w:t>
      </w:r>
      <w:r w:rsidRPr="00ED6ED3">
        <w:rPr>
          <w:vertAlign w:val="superscript"/>
        </w:rPr>
        <w:t>rd</w:t>
      </w:r>
      <w:r>
        <w:t xml:space="preserve"> 2023, list of acceptable items can be found on our website donnellsoniowa.org </w:t>
      </w:r>
      <w:r w:rsidR="0005784A">
        <w:t>or at city</w:t>
      </w:r>
      <w:r w:rsidR="0092167E">
        <w:t xml:space="preserve"> </w:t>
      </w:r>
      <w:r w:rsidR="0005784A">
        <w:t>hall.</w:t>
      </w:r>
    </w:p>
    <w:p w:rsidR="00D069B2" w:rsidRDefault="00F94451" w:rsidP="00AE449B">
      <w:pPr>
        <w:pStyle w:val="NoSpacing"/>
      </w:pPr>
      <w:r>
        <w:t>Police Report – There were</w:t>
      </w:r>
      <w:r w:rsidR="00FD589C">
        <w:t xml:space="preserve"> 38</w:t>
      </w:r>
      <w:r w:rsidR="00FC3965">
        <w:t xml:space="preserve"> calls</w:t>
      </w:r>
      <w:r w:rsidR="00FD589C">
        <w:t xml:space="preserve"> for service, 21 traffic stops &amp; 5 citation. 31</w:t>
      </w:r>
      <w:r w:rsidR="00FC3965">
        <w:t xml:space="preserve"> </w:t>
      </w:r>
      <w:r w:rsidR="00AE449B">
        <w:t>building checks were done during the day &amp; night time hours.</w:t>
      </w:r>
    </w:p>
    <w:p w:rsidR="00FD589C" w:rsidRDefault="00FD589C" w:rsidP="00AE449B">
      <w:pPr>
        <w:pStyle w:val="NoSpacing"/>
      </w:pPr>
    </w:p>
    <w:p w:rsidR="00AE449B" w:rsidRDefault="00AE449B" w:rsidP="00AE449B">
      <w:pPr>
        <w:pStyle w:val="NoSpacing"/>
      </w:pPr>
      <w:r>
        <w:t>There being no other business to come befor</w:t>
      </w:r>
      <w:r w:rsidR="00FC3F07">
        <w:t>e</w:t>
      </w:r>
      <w:r w:rsidR="00FD589C">
        <w:t xml:space="preserve"> the Council, motion by Moeller</w:t>
      </w:r>
      <w:r w:rsidR="00CC6F3C">
        <w:t xml:space="preserve">, </w:t>
      </w:r>
      <w:r w:rsidR="00FD589C">
        <w:t>second by Marshall</w:t>
      </w:r>
      <w:r>
        <w:t xml:space="preserve">, Mayor </w:t>
      </w:r>
      <w:proofErr w:type="spellStart"/>
      <w:r>
        <w:t>Ellingboe</w:t>
      </w:r>
      <w:proofErr w:type="spellEnd"/>
      <w:r>
        <w:t xml:space="preserve"> declared the meeting adjourned: all </w:t>
      </w:r>
      <w:proofErr w:type="spellStart"/>
      <w:r>
        <w:t>ayes</w:t>
      </w:r>
      <w:proofErr w:type="spellEnd"/>
      <w:r>
        <w:t>.</w:t>
      </w:r>
    </w:p>
    <w:p w:rsidR="003C05E0" w:rsidRDefault="003C05E0" w:rsidP="00AE449B">
      <w:pPr>
        <w:pStyle w:val="NoSpacing"/>
        <w:rPr>
          <w:color w:val="000000"/>
        </w:rPr>
      </w:pPr>
    </w:p>
    <w:p w:rsidR="00AE449B" w:rsidRDefault="00AE449B" w:rsidP="00AE449B">
      <w:pPr>
        <w:pStyle w:val="NoSpacing"/>
      </w:pPr>
      <w:r>
        <w:tab/>
      </w:r>
      <w:r>
        <w:tab/>
      </w:r>
      <w:r>
        <w:tab/>
      </w:r>
      <w:r>
        <w:tab/>
      </w:r>
      <w:r>
        <w:tab/>
        <w:t>_______________________________</w:t>
      </w:r>
      <w:proofErr w:type="gramStart"/>
      <w:r>
        <w:t>,Dave</w:t>
      </w:r>
      <w:proofErr w:type="gramEnd"/>
      <w:r>
        <w:t xml:space="preserve"> </w:t>
      </w:r>
      <w:proofErr w:type="spellStart"/>
      <w:r>
        <w:t>Ellingboe</w:t>
      </w:r>
      <w:proofErr w:type="spellEnd"/>
      <w:r>
        <w:t>, Mayor</w:t>
      </w:r>
    </w:p>
    <w:p w:rsidR="00AE449B" w:rsidRDefault="00AE449B" w:rsidP="00AE449B">
      <w:pPr>
        <w:pStyle w:val="NoSpacing"/>
      </w:pPr>
    </w:p>
    <w:p w:rsidR="00AE449B" w:rsidRDefault="00AE449B" w:rsidP="00AE449B">
      <w:pPr>
        <w:pStyle w:val="NoSpacing"/>
      </w:pPr>
      <w:r>
        <w:t>Attest: _______________________________</w:t>
      </w:r>
      <w:proofErr w:type="gramStart"/>
      <w:r>
        <w:t>,Rebecca</w:t>
      </w:r>
      <w:proofErr w:type="gramEnd"/>
      <w:r>
        <w:t xml:space="preserve"> Schau, City Clerk</w:t>
      </w:r>
    </w:p>
    <w:p w:rsidR="00AE449B" w:rsidRDefault="00AE449B" w:rsidP="00AE449B">
      <w:pPr>
        <w:pStyle w:val="NoSpacing"/>
        <w:rPr>
          <w:rFonts w:cstheme="minorHAnsi"/>
        </w:rPr>
      </w:pPr>
    </w:p>
    <w:p w:rsidR="003C05E0" w:rsidRDefault="00AE449B" w:rsidP="00AE449B">
      <w:pPr>
        <w:pStyle w:val="NoSpacing"/>
      </w:pPr>
      <w:r>
        <w:rPr>
          <w:b/>
          <w:bCs/>
        </w:rPr>
        <w:t xml:space="preserve">Summary of All Receipts: </w:t>
      </w:r>
      <w:r w:rsidR="00DB5958">
        <w:t>General $10,496.53</w:t>
      </w:r>
      <w:r>
        <w:t xml:space="preserve"> Capital Equipment R</w:t>
      </w:r>
      <w:r w:rsidR="00F81750">
        <w:t>eserve $</w:t>
      </w:r>
      <w:r w:rsidR="00DB5958">
        <w:t>0 Road Use Tax $5,871.07</w:t>
      </w:r>
      <w:r w:rsidR="00FC3F07">
        <w:t xml:space="preserve"> </w:t>
      </w:r>
      <w:r w:rsidR="00804E4A">
        <w:t>Employee Benefit $</w:t>
      </w:r>
      <w:r w:rsidR="00DB5958">
        <w:t>161.69</w:t>
      </w:r>
      <w:r>
        <w:t xml:space="preserve"> Local </w:t>
      </w:r>
      <w:r w:rsidR="00DB5958">
        <w:t>Option Sales Tax $9,589.10</w:t>
      </w:r>
      <w:r w:rsidR="00F81750">
        <w:t xml:space="preserve"> Debit</w:t>
      </w:r>
      <w:r w:rsidR="000E2155">
        <w:t xml:space="preserve"> Service $0</w:t>
      </w:r>
      <w:r>
        <w:t xml:space="preserve"> </w:t>
      </w:r>
      <w:proofErr w:type="spellStart"/>
      <w:r>
        <w:t>Rat</w:t>
      </w:r>
      <w:r w:rsidR="00DB5958">
        <w:t>hbun</w:t>
      </w:r>
      <w:proofErr w:type="spellEnd"/>
      <w:r w:rsidR="00DB5958">
        <w:t xml:space="preserve"> $0 ARPA $0 Water $20449.68</w:t>
      </w:r>
      <w:r>
        <w:t xml:space="preserve"> Water Sinking</w:t>
      </w:r>
      <w:r w:rsidR="00DB5958">
        <w:t xml:space="preserve"> USDA $3632.00 Sewer $27,327.95</w:t>
      </w:r>
      <w:r w:rsidR="00AB1B28">
        <w:t xml:space="preserve"> Sewer Sinking $0</w:t>
      </w:r>
      <w:r>
        <w:t xml:space="preserve">. </w:t>
      </w:r>
      <w:r>
        <w:rPr>
          <w:b/>
          <w:bCs/>
        </w:rPr>
        <w:t>Summary of All Disbursements:</w:t>
      </w:r>
      <w:r w:rsidR="00DB5958">
        <w:t xml:space="preserve"> General $26,700.56</w:t>
      </w:r>
      <w:r w:rsidR="00ED152F">
        <w:t xml:space="preserve"> </w:t>
      </w:r>
      <w:r>
        <w:t>Capital Equipment R</w:t>
      </w:r>
      <w:r w:rsidR="004F2382">
        <w:t>es</w:t>
      </w:r>
      <w:r w:rsidR="00DB5958">
        <w:t>erve $0 Road Use Tax $3,515.95</w:t>
      </w:r>
      <w:r>
        <w:t xml:space="preserve"> Employee Be</w:t>
      </w:r>
      <w:r w:rsidR="00DB5958">
        <w:t>nefit $2,282.55</w:t>
      </w:r>
      <w:r>
        <w:t xml:space="preserve"> Local Opti</w:t>
      </w:r>
      <w:r w:rsidR="0050409E">
        <w:t>on Sales Tax $2,400</w:t>
      </w:r>
      <w:r w:rsidR="004F2382">
        <w:t xml:space="preserve"> Debit Service $0</w:t>
      </w:r>
      <w:r>
        <w:t xml:space="preserve"> Capital Project Fund $0 </w:t>
      </w:r>
      <w:proofErr w:type="spellStart"/>
      <w:r>
        <w:t>Rat</w:t>
      </w:r>
      <w:r w:rsidR="0050409E">
        <w:t>hbun</w:t>
      </w:r>
      <w:proofErr w:type="spellEnd"/>
      <w:r w:rsidR="0050409E">
        <w:t xml:space="preserve"> $0 ARPA $0 Water $20,292.26</w:t>
      </w:r>
      <w:r>
        <w:t xml:space="preserve"> Water Sin</w:t>
      </w:r>
      <w:r w:rsidR="0050409E">
        <w:t>king $1,816.00 Sewer $19,919.41</w:t>
      </w:r>
      <w:r w:rsidR="00F81750">
        <w:t xml:space="preserve"> </w:t>
      </w:r>
      <w:r w:rsidR="00ED152F">
        <w:t>Sewer Sinking $0</w:t>
      </w:r>
    </w:p>
    <w:p w:rsidR="003C05E0" w:rsidRDefault="003C05E0" w:rsidP="00AE449B">
      <w:pPr>
        <w:pStyle w:val="NoSpacing"/>
      </w:pPr>
    </w:p>
    <w:tbl>
      <w:tblPr>
        <w:tblW w:w="0" w:type="auto"/>
        <w:tblInd w:w="-38" w:type="dxa"/>
        <w:tblLayout w:type="fixed"/>
        <w:tblLook w:val="0000" w:firstRow="0" w:lastRow="0" w:firstColumn="0" w:lastColumn="0" w:noHBand="0" w:noVBand="0"/>
      </w:tblPr>
      <w:tblGrid>
        <w:gridCol w:w="3209"/>
        <w:gridCol w:w="2971"/>
        <w:gridCol w:w="1603"/>
      </w:tblGrid>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U S CELLULAR</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Chiefs cellphone</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80.51</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AFLAC</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Aflac</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80.76</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WINDSTREAM</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Internet Services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384.58</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ALLIANT ENERGY</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electric 800 </w:t>
            </w:r>
            <w:proofErr w:type="spellStart"/>
            <w:r>
              <w:rPr>
                <w:rFonts w:ascii="Calibri" w:hAnsi="Calibri" w:cs="Calibri"/>
                <w:color w:val="000000"/>
              </w:rPr>
              <w:t>Peterie</w:t>
            </w:r>
            <w:proofErr w:type="spellEnd"/>
            <w:r>
              <w:rPr>
                <w:rFonts w:ascii="Calibri" w:hAnsi="Calibri" w:cs="Calibri"/>
                <w:color w:val="000000"/>
              </w:rPr>
              <w:t xml:space="preserve"> </w:t>
            </w:r>
            <w:proofErr w:type="spellStart"/>
            <w:r>
              <w:rPr>
                <w:rFonts w:ascii="Calibri" w:hAnsi="Calibri" w:cs="Calibri"/>
                <w:color w:val="000000"/>
              </w:rPr>
              <w:t>Dr</w:t>
            </w:r>
            <w:proofErr w:type="spellEnd"/>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3,838.95</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GRRWA</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Landfill Fees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953.00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MCFARLAND SUPPLY</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Office Supplies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137.88</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MID AMERICAN ENERGY</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Elec/Gas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330.17</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EFTPS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FED/FICA TAXES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5,645.88</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IPERS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IPERS-REGULAR</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3,819.59</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TODD HERDRICH</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Todd Cell Phone</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50.00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DONNELLSON LUMBER CO</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Repairs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5.70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DAILY DEMOCRAT</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PROCEEDINGS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26.24</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TREASURER, STATE OF IOWA</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STATE TAXES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1,697.47</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ECONO SIGNS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Signs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3,830.19</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HUFFMAN'S FARM AND HOME</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UPS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77.21</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MUNICIPAL SUPPLY</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Adapter/Bushing</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213.87</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CITY OF WEST POINT</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Chiefs Fuel / Wages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3,282.63</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KEMPKERS TRUE VALUE</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Postage</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11.76</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WEX BANK</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Fuel</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621.86</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VERIZON</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Toughbook Internet</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120.03</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USPS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Postage/PO Box </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287.36</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MICROBAC LABORATORIES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Coliform Bacteria</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15.00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IOWA DEPARTMENT OF REVENE</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Sewer &amp; Water Tax</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1,282.84</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RATHBUN REGIONAL WATER</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City Water</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4,988.00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IOWA ASSOC MUN UTILITIES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Water Member Dues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753.00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LYNCH DALLAS, P.C.</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Attorney Fees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755.50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BAKER &amp; TAYLOR</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Oprah List Book</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15.96</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INGRAM</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Library Books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473.84</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RSM US LLP</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Technology Services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377.00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KRAMER ELECTRIC</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Solar Panel Analysis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262.50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POPULAR WOODWORKING</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3 years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44.95</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ACCESS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Color Copies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43.90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COOKS COUNTRY</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1 year/ 6 issues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39.17</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VERTICAL COMMUNICATIONS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Phone Services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55.01</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ION ENVIRONMENTAL SOLUT</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Sewer Testing</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818.00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EXCEL IT SERVICES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Service</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184.03</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SUGAR CREEK CONSTRUCTION</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Labor for Repairs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450.00</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PAYROLL CHECKS</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TOTAL PAYROLL CHECKS</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15,401.78</w:t>
            </w:r>
          </w:p>
        </w:tc>
      </w:tr>
      <w:tr w:rsidR="004F56C3" w:rsidTr="004F56C3">
        <w:tblPrEx>
          <w:tblCellMar>
            <w:top w:w="0" w:type="dxa"/>
            <w:bottom w:w="0" w:type="dxa"/>
          </w:tblCellMar>
        </w:tblPrEx>
        <w:trPr>
          <w:trHeight w:val="290"/>
        </w:trPr>
        <w:tc>
          <w:tcPr>
            <w:tcW w:w="3209"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c>
          <w:tcPr>
            <w:tcW w:w="2971"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rPr>
                <w:rFonts w:ascii="Calibri" w:hAnsi="Calibri" w:cs="Calibri"/>
                <w:color w:val="000000"/>
              </w:rPr>
            </w:pPr>
            <w:r>
              <w:rPr>
                <w:rFonts w:ascii="Calibri" w:hAnsi="Calibri" w:cs="Calibri"/>
                <w:color w:val="000000"/>
              </w:rPr>
              <w:t>CLAIMS TOTAL</w:t>
            </w:r>
          </w:p>
        </w:tc>
        <w:tc>
          <w:tcPr>
            <w:tcW w:w="1603" w:type="dxa"/>
            <w:tcBorders>
              <w:top w:val="single" w:sz="6" w:space="0" w:color="auto"/>
              <w:left w:val="single" w:sz="6" w:space="0" w:color="auto"/>
              <w:bottom w:val="single" w:sz="6" w:space="0" w:color="auto"/>
              <w:right w:val="single" w:sz="6" w:space="0" w:color="auto"/>
            </w:tcBorders>
          </w:tcPr>
          <w:p w:rsidR="004F56C3" w:rsidRDefault="004F56C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51,456.12</w:t>
            </w:r>
          </w:p>
        </w:tc>
      </w:tr>
    </w:tbl>
    <w:p w:rsidR="00AE449B" w:rsidRDefault="00AE449B" w:rsidP="00AE449B">
      <w:pPr>
        <w:pStyle w:val="NoSpacing"/>
      </w:pPr>
    </w:p>
    <w:sectPr w:rsidR="00AE449B" w:rsidSect="00AE44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9B"/>
    <w:rsid w:val="00013B3B"/>
    <w:rsid w:val="0004061F"/>
    <w:rsid w:val="00043120"/>
    <w:rsid w:val="00054495"/>
    <w:rsid w:val="0005784A"/>
    <w:rsid w:val="00071917"/>
    <w:rsid w:val="00074F41"/>
    <w:rsid w:val="0008100B"/>
    <w:rsid w:val="000E2155"/>
    <w:rsid w:val="001107F5"/>
    <w:rsid w:val="001372E1"/>
    <w:rsid w:val="00171378"/>
    <w:rsid w:val="00183AAF"/>
    <w:rsid w:val="00192B8B"/>
    <w:rsid w:val="001B65C5"/>
    <w:rsid w:val="001C112B"/>
    <w:rsid w:val="00232343"/>
    <w:rsid w:val="00251D19"/>
    <w:rsid w:val="002852A9"/>
    <w:rsid w:val="002939C4"/>
    <w:rsid w:val="002B79D7"/>
    <w:rsid w:val="002C38FB"/>
    <w:rsid w:val="00320325"/>
    <w:rsid w:val="00341438"/>
    <w:rsid w:val="003811FA"/>
    <w:rsid w:val="003B029D"/>
    <w:rsid w:val="003C05E0"/>
    <w:rsid w:val="00403D81"/>
    <w:rsid w:val="00443C07"/>
    <w:rsid w:val="004652FB"/>
    <w:rsid w:val="004740E4"/>
    <w:rsid w:val="0048017C"/>
    <w:rsid w:val="00497E53"/>
    <w:rsid w:val="004D4505"/>
    <w:rsid w:val="004E2B78"/>
    <w:rsid w:val="004F211C"/>
    <w:rsid w:val="004F2382"/>
    <w:rsid w:val="004F56C3"/>
    <w:rsid w:val="0050409E"/>
    <w:rsid w:val="0052292E"/>
    <w:rsid w:val="00525AD6"/>
    <w:rsid w:val="00526431"/>
    <w:rsid w:val="0060427C"/>
    <w:rsid w:val="006636DD"/>
    <w:rsid w:val="00663DB5"/>
    <w:rsid w:val="006B4401"/>
    <w:rsid w:val="006B687D"/>
    <w:rsid w:val="006B7110"/>
    <w:rsid w:val="006D657D"/>
    <w:rsid w:val="006D7FA6"/>
    <w:rsid w:val="006F1D2F"/>
    <w:rsid w:val="007225F9"/>
    <w:rsid w:val="00725065"/>
    <w:rsid w:val="007630E7"/>
    <w:rsid w:val="0077309B"/>
    <w:rsid w:val="007845B3"/>
    <w:rsid w:val="00785ADE"/>
    <w:rsid w:val="00804E4A"/>
    <w:rsid w:val="00810275"/>
    <w:rsid w:val="008E6E21"/>
    <w:rsid w:val="008F291B"/>
    <w:rsid w:val="00901317"/>
    <w:rsid w:val="0092167E"/>
    <w:rsid w:val="009364B7"/>
    <w:rsid w:val="009C624C"/>
    <w:rsid w:val="00A14FB2"/>
    <w:rsid w:val="00A304B7"/>
    <w:rsid w:val="00A96FCB"/>
    <w:rsid w:val="00AB1B28"/>
    <w:rsid w:val="00AC0F3A"/>
    <w:rsid w:val="00AE449B"/>
    <w:rsid w:val="00B156D7"/>
    <w:rsid w:val="00B67012"/>
    <w:rsid w:val="00B964DF"/>
    <w:rsid w:val="00BA21C4"/>
    <w:rsid w:val="00BD6AA6"/>
    <w:rsid w:val="00C4436B"/>
    <w:rsid w:val="00C53925"/>
    <w:rsid w:val="00CC6F3C"/>
    <w:rsid w:val="00CD5DFF"/>
    <w:rsid w:val="00CE516F"/>
    <w:rsid w:val="00CF2A51"/>
    <w:rsid w:val="00CF36AC"/>
    <w:rsid w:val="00D069B2"/>
    <w:rsid w:val="00D11E1E"/>
    <w:rsid w:val="00D7334B"/>
    <w:rsid w:val="00D75FC3"/>
    <w:rsid w:val="00DB05C6"/>
    <w:rsid w:val="00DB5958"/>
    <w:rsid w:val="00DF7E8B"/>
    <w:rsid w:val="00E872D7"/>
    <w:rsid w:val="00E91EA5"/>
    <w:rsid w:val="00ED152F"/>
    <w:rsid w:val="00ED6ED3"/>
    <w:rsid w:val="00F81750"/>
    <w:rsid w:val="00F8497B"/>
    <w:rsid w:val="00F87248"/>
    <w:rsid w:val="00F94451"/>
    <w:rsid w:val="00FC3965"/>
    <w:rsid w:val="00FC3F07"/>
    <w:rsid w:val="00FC7B0E"/>
    <w:rsid w:val="00F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7162"/>
  <w15:chartTrackingRefBased/>
  <w15:docId w15:val="{A2CAE993-78FE-4FFA-9B29-9BFB0942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9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49B"/>
    <w:pPr>
      <w:spacing w:after="0" w:line="240" w:lineRule="auto"/>
    </w:pPr>
  </w:style>
  <w:style w:type="character" w:customStyle="1" w:styleId="sectionChar1">
    <w:name w:val="section Char1"/>
    <w:basedOn w:val="DefaultParagraphFont"/>
    <w:link w:val="section"/>
    <w:locked/>
    <w:rsid w:val="006B687D"/>
    <w:rPr>
      <w:rFonts w:ascii="Times New Roman" w:eastAsia="Times New Roman" w:hAnsi="Times New Roman" w:cs="Times New Roman"/>
      <w:szCs w:val="3276"/>
    </w:rPr>
  </w:style>
  <w:style w:type="paragraph" w:customStyle="1" w:styleId="section">
    <w:name w:val="section"/>
    <w:basedOn w:val="Normal"/>
    <w:link w:val="sectionChar1"/>
    <w:rsid w:val="006B687D"/>
    <w:pPr>
      <w:spacing w:before="240" w:after="0" w:line="240" w:lineRule="auto"/>
      <w:jc w:val="both"/>
    </w:pPr>
    <w:rPr>
      <w:rFonts w:ascii="Times New Roman" w:eastAsia="Times New Roman" w:hAnsi="Times New Roman" w:cs="Times New Roman"/>
      <w:szCs w:val="3276"/>
    </w:rPr>
  </w:style>
  <w:style w:type="character" w:customStyle="1" w:styleId="sectiontitle">
    <w:name w:val="section title"/>
    <w:rsid w:val="006B687D"/>
    <w:rPr>
      <w:b/>
      <w:bCs w:val="0"/>
    </w:rPr>
  </w:style>
  <w:style w:type="paragraph" w:styleId="BalloonText">
    <w:name w:val="Balloon Text"/>
    <w:basedOn w:val="Normal"/>
    <w:link w:val="BalloonTextChar"/>
    <w:uiPriority w:val="99"/>
    <w:semiHidden/>
    <w:unhideWhenUsed/>
    <w:rsid w:val="00474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8108">
      <w:bodyDiv w:val="1"/>
      <w:marLeft w:val="0"/>
      <w:marRight w:val="0"/>
      <w:marTop w:val="0"/>
      <w:marBottom w:val="0"/>
      <w:divBdr>
        <w:top w:val="none" w:sz="0" w:space="0" w:color="auto"/>
        <w:left w:val="none" w:sz="0" w:space="0" w:color="auto"/>
        <w:bottom w:val="none" w:sz="0" w:space="0" w:color="auto"/>
        <w:right w:val="none" w:sz="0" w:space="0" w:color="auto"/>
      </w:divBdr>
    </w:div>
    <w:div w:id="15023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Donnellson Water</dc:creator>
  <cp:keywords/>
  <dc:description/>
  <cp:lastModifiedBy>Donnellson Water</cp:lastModifiedBy>
  <cp:revision>61</cp:revision>
  <cp:lastPrinted>2023-04-14T18:35:00Z</cp:lastPrinted>
  <dcterms:created xsi:type="dcterms:W3CDTF">2022-12-15T20:11:00Z</dcterms:created>
  <dcterms:modified xsi:type="dcterms:W3CDTF">2023-04-14T18:45:00Z</dcterms:modified>
</cp:coreProperties>
</file>