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E5A" w14:textId="1DEB886C" w:rsidR="00031009" w:rsidRDefault="00E037F2" w:rsidP="00031009">
      <w:pPr>
        <w:pStyle w:val="NoSpacing"/>
      </w:pPr>
      <w:r>
        <w:t>Special</w:t>
      </w:r>
      <w:r w:rsidR="00031009">
        <w:t xml:space="preserve"> Meeting</w:t>
      </w:r>
    </w:p>
    <w:p w14:paraId="1D9BF0C6" w14:textId="3A1FD00A" w:rsidR="00031009" w:rsidRDefault="00E037F2" w:rsidP="00031009">
      <w:pPr>
        <w:pStyle w:val="NoSpacing"/>
      </w:pPr>
      <w:r>
        <w:t>Wednesday</w:t>
      </w:r>
      <w:r w:rsidR="00031009">
        <w:t xml:space="preserve"> September </w:t>
      </w:r>
      <w:r>
        <w:t>29</w:t>
      </w:r>
      <w:r w:rsidR="00031009">
        <w:t>th, 2021</w:t>
      </w:r>
    </w:p>
    <w:p w14:paraId="027099C0" w14:textId="5E77AB40" w:rsidR="00031009" w:rsidRDefault="00E037F2" w:rsidP="00031009">
      <w:pPr>
        <w:pStyle w:val="NoSpacing"/>
      </w:pPr>
      <w:r>
        <w:t>6</w:t>
      </w:r>
      <w:r w:rsidR="00031009">
        <w:t>:00PM, City Hall</w:t>
      </w:r>
    </w:p>
    <w:p w14:paraId="34C7089B" w14:textId="77777777" w:rsidR="00031009" w:rsidRDefault="00031009" w:rsidP="00031009">
      <w:pPr>
        <w:pStyle w:val="NoSpacing"/>
      </w:pPr>
    </w:p>
    <w:p w14:paraId="1E189269" w14:textId="3172CB96" w:rsidR="00F61C9C" w:rsidRDefault="00031009" w:rsidP="00031009">
      <w:pPr>
        <w:pStyle w:val="NoSpacing"/>
      </w:pPr>
      <w:r>
        <w:t xml:space="preserve">The </w:t>
      </w:r>
      <w:r w:rsidR="00E037F2">
        <w:t>special</w:t>
      </w:r>
      <w:r>
        <w:t xml:space="preserve"> meeting of the Donnellson City Council was called to order by Mayor D. Ellingboe, with Council Members Estrada, Weber, Marshall</w:t>
      </w:r>
      <w:r w:rsidR="00E037F2">
        <w:t xml:space="preserve">, </w:t>
      </w:r>
      <w:proofErr w:type="gramStart"/>
      <w:r w:rsidR="00E037F2">
        <w:t>Moeller</w:t>
      </w:r>
      <w:proofErr w:type="gramEnd"/>
      <w:r w:rsidR="00E037F2">
        <w:t xml:space="preserve"> and Schneider</w:t>
      </w:r>
      <w:r>
        <w:t xml:space="preserve"> present. </w:t>
      </w:r>
    </w:p>
    <w:p w14:paraId="2C449B9E" w14:textId="4D04A94D" w:rsidR="00031009" w:rsidRDefault="00031009" w:rsidP="00031009">
      <w:pPr>
        <w:pStyle w:val="NoSpacing"/>
      </w:pPr>
      <w:r>
        <w:t xml:space="preserve">Motion by </w:t>
      </w:r>
      <w:r w:rsidR="00E037F2">
        <w:t>Estrada</w:t>
      </w:r>
      <w:r>
        <w:t xml:space="preserve">, second by </w:t>
      </w:r>
      <w:r w:rsidR="00E037F2">
        <w:t>Schneider</w:t>
      </w:r>
      <w:r>
        <w:t xml:space="preserve"> to approve the agenda: all </w:t>
      </w:r>
      <w:proofErr w:type="spellStart"/>
      <w:r>
        <w:t>ayes</w:t>
      </w:r>
      <w:proofErr w:type="spellEnd"/>
      <w:r>
        <w:t>.</w:t>
      </w:r>
    </w:p>
    <w:p w14:paraId="46DFC7FD" w14:textId="46E31CAF" w:rsidR="00F61C9C" w:rsidRDefault="00F61C9C" w:rsidP="00031009">
      <w:pPr>
        <w:pStyle w:val="NoSpacing"/>
      </w:pPr>
      <w:r>
        <w:t xml:space="preserve">A hearing was held due to request from appellant Julie Walljasper </w:t>
      </w:r>
      <w:r w:rsidR="00F5241C">
        <w:t>regarding</w:t>
      </w:r>
      <w:r>
        <w:t xml:space="preserve"> Notice and Order to Abate Violations at 102 Lynn St issued by the Code Official on August 12</w:t>
      </w:r>
      <w:r w:rsidRPr="00F61C9C">
        <w:rPr>
          <w:vertAlign w:val="superscript"/>
        </w:rPr>
        <w:t>th</w:t>
      </w:r>
      <w:r>
        <w:t>, 2021.</w:t>
      </w:r>
    </w:p>
    <w:p w14:paraId="3FE9AF74" w14:textId="6E71A217" w:rsidR="00F61C9C" w:rsidRDefault="00F61C9C" w:rsidP="00031009">
      <w:pPr>
        <w:pStyle w:val="NoSpacing"/>
      </w:pPr>
      <w:r>
        <w:t>Motion by Marshall, second by Schneider to uphold the Code Officials determinations as set forth in the Notice and Order, RCV all ayes.</w:t>
      </w:r>
    </w:p>
    <w:p w14:paraId="18644F2F" w14:textId="5632F925" w:rsidR="00F61C9C" w:rsidRDefault="00F61C9C" w:rsidP="00031009">
      <w:pPr>
        <w:pStyle w:val="NoSpacing"/>
      </w:pPr>
      <w:r>
        <w:t>Motion by Estrada, second by Schneider approving</w:t>
      </w:r>
      <w:r w:rsidR="00F5241C">
        <w:t xml:space="preserve"> appellant 30 days from September 29</w:t>
      </w:r>
      <w:r w:rsidR="00F5241C" w:rsidRPr="00F5241C">
        <w:rPr>
          <w:vertAlign w:val="superscript"/>
        </w:rPr>
        <w:t>th</w:t>
      </w:r>
      <w:r w:rsidR="00F5241C">
        <w:t xml:space="preserve">, </w:t>
      </w:r>
      <w:proofErr w:type="gramStart"/>
      <w:r w:rsidR="00F5241C">
        <w:t>2021</w:t>
      </w:r>
      <w:proofErr w:type="gramEnd"/>
      <w:r w:rsidR="00F5241C">
        <w:t xml:space="preserve"> hearing, to comply with the Notice and Order as affirmed by the Council, all ayes.</w:t>
      </w:r>
    </w:p>
    <w:p w14:paraId="54C31E39" w14:textId="77777777" w:rsidR="00F5241C" w:rsidRDefault="00F5241C" w:rsidP="00031009">
      <w:pPr>
        <w:pStyle w:val="NoSpacing"/>
      </w:pPr>
      <w:r>
        <w:t>Motion by Marshall, second by Schneider adjourning the special meeting, all ayes.</w:t>
      </w:r>
    </w:p>
    <w:p w14:paraId="1162FB20" w14:textId="45DD4594" w:rsidR="00031009" w:rsidRDefault="00031009" w:rsidP="00031009">
      <w:pPr>
        <w:pStyle w:val="NoSpacing"/>
        <w:rPr>
          <w:color w:val="000000"/>
        </w:rPr>
      </w:pPr>
      <w:r>
        <w:t>Mayor Ellingboe declared the meeting adjourned.</w:t>
      </w:r>
    </w:p>
    <w:p w14:paraId="1D48B1D9" w14:textId="77777777" w:rsidR="00031009" w:rsidRDefault="00031009" w:rsidP="00031009">
      <w:pPr>
        <w:pStyle w:val="NoSpacing"/>
      </w:pPr>
    </w:p>
    <w:p w14:paraId="08DBA6A8" w14:textId="77777777" w:rsidR="00031009" w:rsidRDefault="00031009" w:rsidP="0003100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</w:t>
      </w:r>
      <w:proofErr w:type="gramStart"/>
      <w:r>
        <w:t>_,Dave</w:t>
      </w:r>
      <w:proofErr w:type="gramEnd"/>
      <w:r>
        <w:t xml:space="preserve"> Ellingboe, Mayor</w:t>
      </w:r>
    </w:p>
    <w:p w14:paraId="6D951FD2" w14:textId="77777777" w:rsidR="00031009" w:rsidRDefault="00031009" w:rsidP="00031009">
      <w:pPr>
        <w:pStyle w:val="NoSpacing"/>
      </w:pPr>
    </w:p>
    <w:p w14:paraId="0CF29C40" w14:textId="77777777" w:rsidR="00031009" w:rsidRDefault="00031009" w:rsidP="00031009">
      <w:pPr>
        <w:pStyle w:val="NoSpacing"/>
      </w:pPr>
      <w:r>
        <w:t>Attest: ______________________________</w:t>
      </w:r>
      <w:proofErr w:type="gramStart"/>
      <w:r>
        <w:t>_,Rebecca</w:t>
      </w:r>
      <w:proofErr w:type="gramEnd"/>
      <w:r>
        <w:t xml:space="preserve"> Schau, City Clerk</w:t>
      </w:r>
    </w:p>
    <w:p w14:paraId="5260F886" w14:textId="77777777" w:rsidR="00C60EE3" w:rsidRDefault="00C60EE3"/>
    <w:sectPr w:rsidR="00C6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9"/>
    <w:rsid w:val="00031009"/>
    <w:rsid w:val="00C60EE3"/>
    <w:rsid w:val="00E037F2"/>
    <w:rsid w:val="00F5241C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0B8C"/>
  <w15:chartTrackingRefBased/>
  <w15:docId w15:val="{61DDB0A0-1ADE-4169-8159-E61165F6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Donnellson</dc:creator>
  <cp:keywords/>
  <dc:description/>
  <cp:lastModifiedBy>City of Donnellson</cp:lastModifiedBy>
  <cp:revision>2</cp:revision>
  <dcterms:created xsi:type="dcterms:W3CDTF">2021-10-01T20:36:00Z</dcterms:created>
  <dcterms:modified xsi:type="dcterms:W3CDTF">2021-10-01T21:03:00Z</dcterms:modified>
</cp:coreProperties>
</file>